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9CBB8" w14:textId="3C716820" w:rsidR="00774B23" w:rsidRPr="00270FD3" w:rsidRDefault="00270FD3">
      <w:r w:rsidRPr="00270FD3">
        <w:t>Infographic description:</w:t>
      </w:r>
    </w:p>
    <w:p w14:paraId="65B46D9D" w14:textId="1BE5F755" w:rsidR="00270FD3" w:rsidRPr="00270FD3" w:rsidRDefault="00270FD3"/>
    <w:p w14:paraId="604E3C96" w14:textId="7DE4ED6A" w:rsidR="00270FD3" w:rsidRPr="00270FD3" w:rsidRDefault="00270FD3">
      <w:r w:rsidRPr="00270FD3">
        <w:t>A Bright Yellow infographic. Across the Top it reads Barrie-Free AB, Join us in the call for an accessible Alberta.</w:t>
      </w:r>
    </w:p>
    <w:p w14:paraId="5274F33E" w14:textId="213A98FB" w:rsidR="00270FD3" w:rsidRPr="00270FD3" w:rsidRDefault="00270FD3">
      <w:pPr>
        <w:rPr>
          <w:rStyle w:val="jsgrdq"/>
        </w:rPr>
      </w:pPr>
      <w:r w:rsidRPr="00270FD3">
        <w:t xml:space="preserve">A White box in the top left third of the graphic contains the following black text: What is Accessibility Legislation? </w:t>
      </w:r>
      <w:r w:rsidRPr="00270FD3">
        <w:rPr>
          <w:rStyle w:val="jsgrdq"/>
        </w:rPr>
        <w:t>Accessibility legislation, in contrast to human rights legislation, requires applicable organizations to comply with accessibility standards; these standards are designed by committees that include people with disabilities. When organizations improve accessibility, people with disabilities have greater opportunities to become involved in their communities, find meaningful employment, consume goods and services, use public transportation, and to physically access public spaces and businesses. Accessibility legislation can greatly improve quality of life for people with disabilities.</w:t>
      </w:r>
    </w:p>
    <w:p w14:paraId="600B94DF" w14:textId="708CE54B" w:rsidR="00270FD3" w:rsidRDefault="00270FD3">
      <w:pPr>
        <w:rPr>
          <w:rStyle w:val="jsgrdq"/>
        </w:rPr>
      </w:pPr>
      <w:r w:rsidRPr="00270FD3">
        <w:rPr>
          <w:rStyle w:val="jsgrdq"/>
        </w:rPr>
        <w:t xml:space="preserve">A Black box in the top right third of the graphic contains the following white text: Why does Alberta need it? </w:t>
      </w:r>
      <w:r w:rsidRPr="00270FD3">
        <w:rPr>
          <w:rStyle w:val="jsgrdq"/>
        </w:rPr>
        <w:t xml:space="preserve">Ontario, Manitoba, Nova </w:t>
      </w:r>
      <w:proofErr w:type="gramStart"/>
      <w:r w:rsidRPr="00270FD3">
        <w:rPr>
          <w:rStyle w:val="jsgrdq"/>
        </w:rPr>
        <w:t>Scotia</w:t>
      </w:r>
      <w:proofErr w:type="gramEnd"/>
      <w:r w:rsidRPr="00270FD3">
        <w:rPr>
          <w:rStyle w:val="jsgrdq"/>
        </w:rPr>
        <w:t xml:space="preserve"> and British Columbia have already passed provincial accessibility legislations, and the Government of Newfoundland and Labrador has one tabled. Alberta must pass its own accessibility legislation for Albertans with disabilities to be afforded the same benefits and opportunities Canadians with disabilities enjoy in other provinces.</w:t>
      </w:r>
      <w:r>
        <w:rPr>
          <w:rStyle w:val="jsgrdq"/>
        </w:rPr>
        <w:t xml:space="preserve"> </w:t>
      </w:r>
    </w:p>
    <w:p w14:paraId="684553B2" w14:textId="14BC852E" w:rsidR="00270FD3" w:rsidRDefault="00270FD3">
      <w:pPr>
        <w:rPr>
          <w:rStyle w:val="jsgrdq"/>
        </w:rPr>
      </w:pPr>
      <w:r>
        <w:rPr>
          <w:rStyle w:val="jsgrdq"/>
        </w:rPr>
        <w:t xml:space="preserve">Underneath this text are the Abbreviations for the provinces with checkmarks under </w:t>
      </w:r>
      <w:proofErr w:type="gramStart"/>
      <w:r>
        <w:rPr>
          <w:rStyle w:val="jsgrdq"/>
        </w:rPr>
        <w:t>ON,MB</w:t>
      </w:r>
      <w:proofErr w:type="gramEnd"/>
      <w:r>
        <w:rPr>
          <w:rStyle w:val="jsgrdq"/>
        </w:rPr>
        <w:t>, NS, BC and an X under AB</w:t>
      </w:r>
    </w:p>
    <w:p w14:paraId="1F4DE1B2" w14:textId="6E970DD1" w:rsidR="00270FD3" w:rsidRDefault="00270FD3">
      <w:pPr>
        <w:rPr>
          <w:rStyle w:val="jsgrdq"/>
        </w:rPr>
      </w:pPr>
      <w:r>
        <w:rPr>
          <w:rStyle w:val="jsgrdq"/>
        </w:rPr>
        <w:t xml:space="preserve">The middles third of the graphic contains a large 21.7% of Albertans aged 15 or older reported a disability (2017) </w:t>
      </w:r>
    </w:p>
    <w:p w14:paraId="33FA0788" w14:textId="25BAFAA4" w:rsidR="00270FD3" w:rsidRDefault="00270FD3">
      <w:pPr>
        <w:rPr>
          <w:rStyle w:val="jsgrdq"/>
        </w:rPr>
      </w:pPr>
      <w:r>
        <w:rPr>
          <w:rStyle w:val="jsgrdq"/>
        </w:rPr>
        <w:t>1 in 4 people in Canada have a disability (with four illustrated people with one coloured in red to depict that stat)</w:t>
      </w:r>
    </w:p>
    <w:p w14:paraId="0493F7A3" w14:textId="73653DFA" w:rsidR="00270FD3" w:rsidRDefault="00270FD3">
      <w:pPr>
        <w:rPr>
          <w:rStyle w:val="jsgrdq"/>
        </w:rPr>
      </w:pPr>
      <w:r>
        <w:rPr>
          <w:rStyle w:val="jsgrdq"/>
        </w:rPr>
        <w:t xml:space="preserve">Accessibility means access to: Employment, Housing, Transportation, </w:t>
      </w:r>
      <w:proofErr w:type="spellStart"/>
      <w:r>
        <w:rPr>
          <w:rStyle w:val="jsgrdq"/>
        </w:rPr>
        <w:t>Edication</w:t>
      </w:r>
      <w:proofErr w:type="spellEnd"/>
      <w:r>
        <w:rPr>
          <w:rStyle w:val="jsgrdq"/>
        </w:rPr>
        <w:t xml:space="preserve"> Information and so much more. A little graphic of a house, a bus, a dollar sign, an info circle and a grad cap are clustered to depict the above. </w:t>
      </w:r>
    </w:p>
    <w:p w14:paraId="0E07A053" w14:textId="41F43442" w:rsidR="00270FD3" w:rsidRDefault="00270FD3">
      <w:pPr>
        <w:rPr>
          <w:rStyle w:val="jsgrdq"/>
        </w:rPr>
      </w:pPr>
      <w:r>
        <w:rPr>
          <w:rStyle w:val="jsgrdq"/>
        </w:rPr>
        <w:t xml:space="preserve">$630 Billion is the estimated amount that the aging and disabled population together will represent in income in Canada by 2031. </w:t>
      </w:r>
    </w:p>
    <w:p w14:paraId="5085B200" w14:textId="695D7955" w:rsidR="00270FD3" w:rsidRDefault="00270FD3" w:rsidP="00270FD3">
      <w:pPr>
        <w:rPr>
          <w:rStyle w:val="jsgrdq"/>
        </w:rPr>
      </w:pPr>
      <w:r>
        <w:rPr>
          <w:rStyle w:val="jsgrdq"/>
        </w:rPr>
        <w:t xml:space="preserve">The bottom third has a black box that contains the following yellow test: Who benefits from Accessibility Legislation? </w:t>
      </w:r>
      <w:r w:rsidRPr="00270FD3">
        <w:rPr>
          <w:rStyle w:val="jsgrdq"/>
        </w:rPr>
        <w:t>People with Disabilities</w:t>
      </w:r>
      <w:r>
        <w:rPr>
          <w:rStyle w:val="jsgrdq"/>
        </w:rPr>
        <w:t xml:space="preserve">, </w:t>
      </w:r>
      <w:r w:rsidRPr="00270FD3">
        <w:rPr>
          <w:rStyle w:val="jsgrdq"/>
        </w:rPr>
        <w:t>Seniors</w:t>
      </w:r>
      <w:r>
        <w:rPr>
          <w:rStyle w:val="jsgrdq"/>
        </w:rPr>
        <w:t xml:space="preserve">, </w:t>
      </w:r>
      <w:r w:rsidRPr="00270FD3">
        <w:rPr>
          <w:rStyle w:val="jsgrdq"/>
        </w:rPr>
        <w:t>Families</w:t>
      </w:r>
      <w:r>
        <w:rPr>
          <w:rStyle w:val="jsgrdq"/>
        </w:rPr>
        <w:t xml:space="preserve">, </w:t>
      </w:r>
      <w:r w:rsidRPr="00270FD3">
        <w:rPr>
          <w:rStyle w:val="jsgrdq"/>
        </w:rPr>
        <w:t>Businesses</w:t>
      </w:r>
      <w:r>
        <w:rPr>
          <w:rStyle w:val="jsgrdq"/>
        </w:rPr>
        <w:t xml:space="preserve">, </w:t>
      </w:r>
      <w:r w:rsidRPr="00270FD3">
        <w:rPr>
          <w:rStyle w:val="jsgrdq"/>
        </w:rPr>
        <w:t>Taxpayers</w:t>
      </w:r>
      <w:r>
        <w:rPr>
          <w:rStyle w:val="jsgrdq"/>
        </w:rPr>
        <w:t xml:space="preserve">, </w:t>
      </w:r>
      <w:r w:rsidRPr="00270FD3">
        <w:rPr>
          <w:rStyle w:val="jsgrdq"/>
        </w:rPr>
        <w:t>Governments</w:t>
      </w:r>
      <w:r>
        <w:rPr>
          <w:rStyle w:val="jsgrdq"/>
        </w:rPr>
        <w:t xml:space="preserve">. In short, Everybody! Beside the box on the right is a white text box that reads in blue: Support: </w:t>
      </w:r>
      <w:r w:rsidRPr="00270FD3">
        <w:rPr>
          <w:rStyle w:val="jsgrdq"/>
        </w:rPr>
        <w:t>If you agree that a better Alberta is a Barrier-Free Alberta, please visit our website at www.barrierfreeab.ca and pledge your support. More information about the Alberta Ability Network and Barrier-Free Alberta can also be found on our website.</w:t>
      </w:r>
    </w:p>
    <w:p w14:paraId="42049C21" w14:textId="573B82E7" w:rsidR="00270FD3" w:rsidRPr="00270FD3" w:rsidRDefault="00270FD3" w:rsidP="00270FD3">
      <w:r>
        <w:rPr>
          <w:rStyle w:val="jsgrdq"/>
        </w:rPr>
        <w:t xml:space="preserve">Along the bottom is the handle @BarrierFreeAB with the logos for Facebook, </w:t>
      </w:r>
      <w:proofErr w:type="gramStart"/>
      <w:r>
        <w:rPr>
          <w:rStyle w:val="jsgrdq"/>
        </w:rPr>
        <w:t>Instagram</w:t>
      </w:r>
      <w:proofErr w:type="gramEnd"/>
      <w:r>
        <w:rPr>
          <w:rStyle w:val="jsgrdq"/>
        </w:rPr>
        <w:t xml:space="preserve"> and Twitter. Follow us on social media to stay informed.</w:t>
      </w:r>
    </w:p>
    <w:p w14:paraId="560E848C" w14:textId="77777777" w:rsidR="00270FD3" w:rsidRPr="00270FD3" w:rsidRDefault="00270FD3"/>
    <w:sectPr w:rsidR="00270FD3" w:rsidRPr="00270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13F06"/>
    <w:multiLevelType w:val="multilevel"/>
    <w:tmpl w:val="F1F62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7700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FD3"/>
    <w:rsid w:val="00270FD3"/>
    <w:rsid w:val="00774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0A967"/>
  <w15:chartTrackingRefBased/>
  <w15:docId w15:val="{F8E6088B-E82D-4F82-82AA-203A333D0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grdq">
    <w:name w:val="jsgrdq"/>
    <w:basedOn w:val="DefaultParagraphFont"/>
    <w:rsid w:val="00270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85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405</Words>
  <Characters>2312</Characters>
  <Application>Microsoft Office Word</Application>
  <DocSecurity>0</DocSecurity>
  <Lines>19</Lines>
  <Paragraphs>5</Paragraphs>
  <ScaleCrop>false</ScaleCrop>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mason</dc:creator>
  <cp:keywords/>
  <dc:description/>
  <cp:lastModifiedBy>sam mason</cp:lastModifiedBy>
  <cp:revision>1</cp:revision>
  <dcterms:created xsi:type="dcterms:W3CDTF">2022-10-24T16:24:00Z</dcterms:created>
  <dcterms:modified xsi:type="dcterms:W3CDTF">2022-10-24T16:35:00Z</dcterms:modified>
</cp:coreProperties>
</file>